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4AE9F" w14:textId="1DEB9DE5" w:rsidR="007E42B7" w:rsidRPr="00907B8A" w:rsidRDefault="00A450BE" w:rsidP="006C5AF4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  <w:r w:rsidRPr="00907B8A">
        <w:rPr>
          <w:rFonts w:ascii="Tahoma" w:hAnsi="Tahoma" w:cs="Tahoma"/>
          <w:b/>
          <w:bCs/>
          <w:color w:val="000000" w:themeColor="text1"/>
          <w:sz w:val="28"/>
          <w:szCs w:val="28"/>
        </w:rPr>
        <w:t>4to</w:t>
      </w:r>
      <w:r w:rsidR="00AE73F1" w:rsidRPr="00907B8A"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 </w:t>
      </w:r>
      <w:r w:rsidR="00AE73F1" w:rsidRPr="00916098">
        <w:rPr>
          <w:rFonts w:ascii="Tahoma" w:hAnsi="Tahoma" w:cs="Tahoma"/>
          <w:b/>
          <w:bCs/>
          <w:color w:val="000000" w:themeColor="text1"/>
          <w:sz w:val="28"/>
          <w:szCs w:val="28"/>
        </w:rPr>
        <w:t>GRADO</w:t>
      </w:r>
      <w:r w:rsidR="00AE73F1" w:rsidRPr="00907B8A"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 </w:t>
      </w:r>
      <w:r w:rsidR="00D26A24" w:rsidRPr="00907B8A">
        <w:rPr>
          <w:rFonts w:ascii="Tahoma" w:hAnsi="Tahoma" w:cs="Tahoma"/>
          <w:b/>
          <w:bCs/>
          <w:color w:val="000000" w:themeColor="text1"/>
          <w:sz w:val="28"/>
          <w:szCs w:val="28"/>
        </w:rPr>
        <w:t>–</w:t>
      </w:r>
      <w:r w:rsidR="00AE73F1" w:rsidRPr="00907B8A"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 </w:t>
      </w:r>
      <w:r w:rsidR="009B55B8" w:rsidRPr="00907B8A">
        <w:rPr>
          <w:rFonts w:ascii="Tahoma" w:hAnsi="Tahoma" w:cs="Tahoma"/>
          <w:b/>
          <w:bCs/>
          <w:color w:val="000000" w:themeColor="text1"/>
          <w:sz w:val="28"/>
          <w:szCs w:val="28"/>
        </w:rPr>
        <w:t>SEPTIEMBRE</w:t>
      </w:r>
    </w:p>
    <w:p w14:paraId="198AE37D" w14:textId="77777777" w:rsidR="00D26A24" w:rsidRPr="00907B8A" w:rsidRDefault="00D26A24" w:rsidP="006C5AF4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tbl>
      <w:tblPr>
        <w:tblStyle w:val="Tablaconcuadrcula"/>
        <w:tblW w:w="14116" w:type="dxa"/>
        <w:tblLook w:val="04A0" w:firstRow="1" w:lastRow="0" w:firstColumn="1" w:lastColumn="0" w:noHBand="0" w:noVBand="1"/>
      </w:tblPr>
      <w:tblGrid>
        <w:gridCol w:w="1191"/>
        <w:gridCol w:w="1700"/>
        <w:gridCol w:w="2268"/>
        <w:gridCol w:w="7143"/>
        <w:gridCol w:w="1814"/>
      </w:tblGrid>
      <w:tr w:rsidR="005F690C" w:rsidRPr="00907B8A" w14:paraId="5A5D6BF6" w14:textId="77777777" w:rsidTr="007378F3">
        <w:tc>
          <w:tcPr>
            <w:tcW w:w="1191" w:type="dxa"/>
            <w:shd w:val="clear" w:color="auto" w:fill="B4C6E7" w:themeFill="accent1" w:themeFillTint="66"/>
            <w:vAlign w:val="center"/>
          </w:tcPr>
          <w:p w14:paraId="7F1C92FD" w14:textId="6211631C" w:rsidR="00BC6269" w:rsidRPr="00907B8A" w:rsidRDefault="00BC6269" w:rsidP="007378F3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907B8A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Campo</w:t>
            </w:r>
          </w:p>
        </w:tc>
        <w:tc>
          <w:tcPr>
            <w:tcW w:w="1700" w:type="dxa"/>
            <w:shd w:val="clear" w:color="auto" w:fill="B4C6E7" w:themeFill="accent1" w:themeFillTint="66"/>
            <w:vAlign w:val="center"/>
          </w:tcPr>
          <w:p w14:paraId="063FF457" w14:textId="7734FBFA" w:rsidR="00BC6269" w:rsidRPr="00907B8A" w:rsidRDefault="00BC6269" w:rsidP="007378F3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907B8A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Escenario</w:t>
            </w:r>
          </w:p>
        </w:tc>
        <w:tc>
          <w:tcPr>
            <w:tcW w:w="2268" w:type="dxa"/>
            <w:shd w:val="clear" w:color="auto" w:fill="B4C6E7" w:themeFill="accent1" w:themeFillTint="66"/>
            <w:vAlign w:val="center"/>
          </w:tcPr>
          <w:p w14:paraId="5E8D6DF8" w14:textId="46A07F06" w:rsidR="00BC6269" w:rsidRPr="00907B8A" w:rsidRDefault="00BC6269" w:rsidP="007378F3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907B8A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Nombre del proyecto</w:t>
            </w:r>
          </w:p>
        </w:tc>
        <w:tc>
          <w:tcPr>
            <w:tcW w:w="7143" w:type="dxa"/>
            <w:shd w:val="clear" w:color="auto" w:fill="B4C6E7" w:themeFill="accent1" w:themeFillTint="66"/>
            <w:vAlign w:val="center"/>
          </w:tcPr>
          <w:p w14:paraId="72C09E0E" w14:textId="485B585E" w:rsidR="00BC6269" w:rsidRPr="00907B8A" w:rsidRDefault="00BC6269" w:rsidP="00BC6269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907B8A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Propósito / descripción</w:t>
            </w:r>
          </w:p>
        </w:tc>
        <w:tc>
          <w:tcPr>
            <w:tcW w:w="1814" w:type="dxa"/>
            <w:shd w:val="clear" w:color="auto" w:fill="B4C6E7" w:themeFill="accent1" w:themeFillTint="66"/>
            <w:vAlign w:val="center"/>
          </w:tcPr>
          <w:p w14:paraId="627C6C8E" w14:textId="6F851F90" w:rsidR="00BC6269" w:rsidRPr="00907B8A" w:rsidRDefault="00A157A2" w:rsidP="007378F3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Ejes</w:t>
            </w:r>
          </w:p>
        </w:tc>
      </w:tr>
      <w:tr w:rsidR="00C27D7E" w:rsidRPr="00907B8A" w14:paraId="046BE54F" w14:textId="77777777" w:rsidTr="007378F3">
        <w:tc>
          <w:tcPr>
            <w:tcW w:w="1191" w:type="dxa"/>
            <w:vAlign w:val="center"/>
          </w:tcPr>
          <w:p w14:paraId="45D8E1C7" w14:textId="17D8244D" w:rsidR="00C27D7E" w:rsidRPr="00907B8A" w:rsidRDefault="00C27D7E" w:rsidP="00C27D7E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59F55D10" wp14:editId="35000668">
                  <wp:extent cx="440348" cy="432000"/>
                  <wp:effectExtent l="0" t="0" r="0" b="6350"/>
                  <wp:docPr id="241980537" name="Imagen 241980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9"/>
                          <a:stretch/>
                        </pic:blipFill>
                        <pic:spPr bwMode="auto">
                          <a:xfrm>
                            <a:off x="0" y="0"/>
                            <a:ext cx="440348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5D028438" w14:textId="77777777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Escolar.</w:t>
            </w:r>
          </w:p>
          <w:p w14:paraId="2C5A5D4B" w14:textId="44973A46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Páginas 124 a la 139</w:t>
            </w:r>
          </w:p>
        </w:tc>
        <w:tc>
          <w:tcPr>
            <w:tcW w:w="2268" w:type="dxa"/>
            <w:vAlign w:val="center"/>
          </w:tcPr>
          <w:p w14:paraId="21B9E376" w14:textId="78A378C7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¡Serás la arquitecta o el arquitecto de tu escuela!</w:t>
            </w:r>
          </w:p>
        </w:tc>
        <w:tc>
          <w:tcPr>
            <w:tcW w:w="7143" w:type="dxa"/>
            <w:vAlign w:val="center"/>
          </w:tcPr>
          <w:p w14:paraId="7357D7D7" w14:textId="325D52F8" w:rsidR="00C27D7E" w:rsidRPr="00907B8A" w:rsidRDefault="00C27D7E" w:rsidP="00C27D7E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Realizar un mapa ubicando su escuela en la comunidad, así como un plano de las instalaciones y áreas que la conforman. Éstos serán presentados en la entrada de su escuela. De esta manera, contribuir al reconocimiento de los espacios escolares, su uso, su correcta ubicación y orientación cardinal para que los visitantes la conozcan y valoren el sentido de cada espacio.</w:t>
            </w:r>
          </w:p>
        </w:tc>
        <w:tc>
          <w:tcPr>
            <w:tcW w:w="1814" w:type="dxa"/>
            <w:vAlign w:val="center"/>
          </w:tcPr>
          <w:p w14:paraId="0C00593B" w14:textId="4144C47E" w:rsidR="00C27D7E" w:rsidRPr="00907B8A" w:rsidRDefault="00C27D7E" w:rsidP="00C27D7E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0632EBCC" wp14:editId="6A8C924D">
                  <wp:extent cx="285785" cy="288000"/>
                  <wp:effectExtent l="0" t="0" r="0" b="0"/>
                  <wp:docPr id="1962261289" name="Imagen 1962261289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93516" name="Imagen 79293516" descr="Icono&#10;&#10;Descripción generada automáticamente"/>
                          <pic:cNvPicPr/>
                        </pic:nvPicPr>
                        <pic:blipFill rotWithShape="1">
                          <a:blip r:embed="rId8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2DD57FB9" wp14:editId="72919753">
                  <wp:extent cx="390233" cy="288000"/>
                  <wp:effectExtent l="0" t="0" r="0" b="0"/>
                  <wp:docPr id="1918637842" name="Imagen 1918637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/>
                        </pic:blipFill>
                        <pic:spPr bwMode="auto">
                          <a:xfrm>
                            <a:off x="0" y="0"/>
                            <a:ext cx="390233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7D7E" w:rsidRPr="00907B8A" w14:paraId="1B3DCD20" w14:textId="77777777" w:rsidTr="007378F3">
        <w:tc>
          <w:tcPr>
            <w:tcW w:w="1191" w:type="dxa"/>
            <w:vAlign w:val="center"/>
          </w:tcPr>
          <w:p w14:paraId="7A440EE0" w14:textId="45CA8150" w:rsidR="00C27D7E" w:rsidRPr="00907B8A" w:rsidRDefault="00C27D7E" w:rsidP="00C27D7E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04CFC37E" wp14:editId="318B5BB1">
                  <wp:extent cx="440348" cy="432000"/>
                  <wp:effectExtent l="0" t="0" r="0" b="6350"/>
                  <wp:docPr id="1062708844" name="Imagen 1062708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9"/>
                          <a:stretch/>
                        </pic:blipFill>
                        <pic:spPr bwMode="auto">
                          <a:xfrm>
                            <a:off x="0" y="0"/>
                            <a:ext cx="440348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4A496181" w14:textId="77777777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1FFB9632" w14:textId="7C2E6149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Páginas 10 a la 21</w:t>
            </w:r>
          </w:p>
        </w:tc>
        <w:tc>
          <w:tcPr>
            <w:tcW w:w="2268" w:type="dxa"/>
            <w:vAlign w:val="center"/>
          </w:tcPr>
          <w:p w14:paraId="11BDC885" w14:textId="1A571C0B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Aprendo a escuchar para poder dialogar</w:t>
            </w:r>
          </w:p>
        </w:tc>
        <w:tc>
          <w:tcPr>
            <w:tcW w:w="7143" w:type="dxa"/>
            <w:vAlign w:val="center"/>
          </w:tcPr>
          <w:p w14:paraId="38C24D51" w14:textId="1ADB827A" w:rsidR="00C27D7E" w:rsidRPr="00907B8A" w:rsidRDefault="00C27D7E" w:rsidP="00C27D7E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Elaborar un cómic o historieta, en el cual plasmarán la importancia del diálogo en el intercambio de ideas y los acuerdos que se establecen para el bien común.</w:t>
            </w:r>
          </w:p>
        </w:tc>
        <w:tc>
          <w:tcPr>
            <w:tcW w:w="1814" w:type="dxa"/>
            <w:vAlign w:val="center"/>
          </w:tcPr>
          <w:p w14:paraId="111CDC58" w14:textId="722949CD" w:rsidR="00C27D7E" w:rsidRPr="00907B8A" w:rsidRDefault="00C27D7E" w:rsidP="00C27D7E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35012241" wp14:editId="078BD6EE">
                  <wp:extent cx="281170" cy="288000"/>
                  <wp:effectExtent l="0" t="0" r="5080" b="0"/>
                  <wp:docPr id="1941423546" name="Imagen 1941423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1AC12E99" wp14:editId="002557A9">
                  <wp:extent cx="285785" cy="288000"/>
                  <wp:effectExtent l="0" t="0" r="0" b="0"/>
                  <wp:docPr id="1579349604" name="Imagen 1579349604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93516" name="Imagen 79293516" descr="Icono&#10;&#10;Descripción generada automáticamente"/>
                          <pic:cNvPicPr/>
                        </pic:nvPicPr>
                        <pic:blipFill rotWithShape="1">
                          <a:blip r:embed="rId8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33A0AB16" wp14:editId="35D049C7">
                  <wp:extent cx="390233" cy="288000"/>
                  <wp:effectExtent l="0" t="0" r="0" b="0"/>
                  <wp:docPr id="422412074" name="Imagen 422412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/>
                        </pic:blipFill>
                        <pic:spPr bwMode="auto">
                          <a:xfrm>
                            <a:off x="0" y="0"/>
                            <a:ext cx="390233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12AB36E8" wp14:editId="4D660D11">
                  <wp:extent cx="250012" cy="288000"/>
                  <wp:effectExtent l="0" t="0" r="0" b="0"/>
                  <wp:docPr id="432672388" name="Imagen 432672388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162565" name="Imagen 1420162565" descr="Un dibujo de un perro&#10;&#10;Descripción generada automáticamente"/>
                          <pic:cNvPicPr/>
                        </pic:nvPicPr>
                        <pic:blipFill rotWithShape="1">
                          <a:blip r:embed="rId11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25001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7D7E" w:rsidRPr="00907B8A" w14:paraId="4D4389DF" w14:textId="77777777" w:rsidTr="007378F3">
        <w:tc>
          <w:tcPr>
            <w:tcW w:w="1191" w:type="dxa"/>
            <w:vAlign w:val="center"/>
          </w:tcPr>
          <w:p w14:paraId="17736DD4" w14:textId="4F5F0A17" w:rsidR="00C27D7E" w:rsidRPr="00907B8A" w:rsidRDefault="00C27D7E" w:rsidP="00C27D7E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0C12FF0F" wp14:editId="4FCF88BD">
                  <wp:extent cx="444256" cy="432000"/>
                  <wp:effectExtent l="0" t="0" r="0" b="6350"/>
                  <wp:docPr id="304169848" name="Imagen 304169848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169848" name="Imagen 304169848" descr="Icono&#10;&#10;Descripción generada automáticament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25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67BD8D87" w14:textId="77777777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42491709" w14:textId="6DEB7032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Páginas 154 a la 173</w:t>
            </w:r>
          </w:p>
        </w:tc>
        <w:tc>
          <w:tcPr>
            <w:tcW w:w="2268" w:type="dxa"/>
            <w:vAlign w:val="center"/>
          </w:tcPr>
          <w:p w14:paraId="090596E1" w14:textId="7C3C2D8A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Rompecabezas: fraccionando el Plato del Bien Comer</w:t>
            </w:r>
          </w:p>
        </w:tc>
        <w:tc>
          <w:tcPr>
            <w:tcW w:w="7143" w:type="dxa"/>
            <w:vAlign w:val="center"/>
          </w:tcPr>
          <w:p w14:paraId="3679EAB7" w14:textId="2BABFF3F" w:rsidR="00C27D7E" w:rsidRPr="00907B8A" w:rsidRDefault="00C27D7E" w:rsidP="00C27D7E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Identificar y comparar sus hábitos alimenticios. Realizar un rompecabezas con el Plato del Bien Comer para tomar mejores decisiones y lograr una alimentación saludable.</w:t>
            </w:r>
          </w:p>
        </w:tc>
        <w:tc>
          <w:tcPr>
            <w:tcW w:w="1814" w:type="dxa"/>
            <w:vAlign w:val="center"/>
          </w:tcPr>
          <w:p w14:paraId="7E2E3210" w14:textId="006BCDF6" w:rsidR="00C27D7E" w:rsidRPr="00907B8A" w:rsidRDefault="00C27D7E" w:rsidP="00C27D7E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42C90114" wp14:editId="343B2446">
                  <wp:extent cx="288234" cy="288000"/>
                  <wp:effectExtent l="0" t="0" r="0" b="0"/>
                  <wp:docPr id="995103790" name="Imagen 995103790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103790" name="Imagen 995103790" descr="Icono&#10;&#10;Descripción generada automáticamente"/>
                          <pic:cNvPicPr/>
                        </pic:nvPicPr>
                        <pic:blipFill rotWithShape="1">
                          <a:blip r:embed="rId13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5BEB65B9" wp14:editId="70AA514E">
                  <wp:extent cx="288155" cy="288000"/>
                  <wp:effectExtent l="0" t="0" r="0" b="0"/>
                  <wp:docPr id="978750060" name="Imagen 9787500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7" r="2836" b="1"/>
                          <a:stretch/>
                        </pic:blipFill>
                        <pic:spPr bwMode="auto">
                          <a:xfrm>
                            <a:off x="0" y="0"/>
                            <a:ext cx="288155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50FE1B24" wp14:editId="3F640D05">
                  <wp:extent cx="250012" cy="288000"/>
                  <wp:effectExtent l="0" t="0" r="0" b="0"/>
                  <wp:docPr id="1420162565" name="Imagen 1420162565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162565" name="Imagen 1420162565" descr="Un dibujo de un perro&#10;&#10;Descripción generada automáticamente"/>
                          <pic:cNvPicPr/>
                        </pic:nvPicPr>
                        <pic:blipFill rotWithShape="1">
                          <a:blip r:embed="rId11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25001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7D7E" w:rsidRPr="00907B8A" w14:paraId="7B43AFFF" w14:textId="77777777" w:rsidTr="007378F3">
        <w:tc>
          <w:tcPr>
            <w:tcW w:w="1191" w:type="dxa"/>
            <w:vAlign w:val="center"/>
          </w:tcPr>
          <w:p w14:paraId="42F5461B" w14:textId="0BE2B5FD" w:rsidR="00C27D7E" w:rsidRPr="00907B8A" w:rsidRDefault="00C27D7E" w:rsidP="00C27D7E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136C5865" wp14:editId="3E87D7FC">
                  <wp:extent cx="447104" cy="432000"/>
                  <wp:effectExtent l="0" t="0" r="0" b="6350"/>
                  <wp:docPr id="1085927848" name="Imagen 1085927848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269456" name="Imagen 818269456" descr="Icono&#10;&#10;Descripción generada automáticamente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10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7C75A859" w14:textId="77777777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568F4B7B" w14:textId="48C85B50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Páginas 246 a la 255</w:t>
            </w:r>
          </w:p>
        </w:tc>
        <w:tc>
          <w:tcPr>
            <w:tcW w:w="2268" w:type="dxa"/>
            <w:vAlign w:val="center"/>
          </w:tcPr>
          <w:p w14:paraId="524F8712" w14:textId="4963E501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Detectives del conflicto</w:t>
            </w:r>
          </w:p>
        </w:tc>
        <w:tc>
          <w:tcPr>
            <w:tcW w:w="7143" w:type="dxa"/>
            <w:vAlign w:val="center"/>
          </w:tcPr>
          <w:p w14:paraId="4FFDB220" w14:textId="18552225" w:rsidR="00C27D7E" w:rsidRPr="00907B8A" w:rsidRDefault="00C27D7E" w:rsidP="00C27D7E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Jugar a ser un detective para encontrar las causas de los conflictos que se presentan en el aula, a fin de proponer formas de resolverlos por medio del Decálogo para resolver conflictos.</w:t>
            </w:r>
          </w:p>
        </w:tc>
        <w:tc>
          <w:tcPr>
            <w:tcW w:w="1814" w:type="dxa"/>
            <w:vAlign w:val="center"/>
          </w:tcPr>
          <w:p w14:paraId="52A767BD" w14:textId="150BA38F" w:rsidR="00C27D7E" w:rsidRPr="00907B8A" w:rsidRDefault="00C27D7E" w:rsidP="00C27D7E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7A8E6EAD" wp14:editId="4538D8DC">
                  <wp:extent cx="285785" cy="288000"/>
                  <wp:effectExtent l="0" t="0" r="0" b="0"/>
                  <wp:docPr id="1536415398" name="Imagen 1536415398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93516" name="Imagen 79293516" descr="Icono&#10;&#10;Descripción generada automáticamente"/>
                          <pic:cNvPicPr/>
                        </pic:nvPicPr>
                        <pic:blipFill rotWithShape="1">
                          <a:blip r:embed="rId8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7D7E" w:rsidRPr="00907B8A" w14:paraId="34AB6087" w14:textId="77777777" w:rsidTr="007378F3">
        <w:tc>
          <w:tcPr>
            <w:tcW w:w="1191" w:type="dxa"/>
            <w:vAlign w:val="center"/>
          </w:tcPr>
          <w:p w14:paraId="361182EE" w14:textId="11A25F5A" w:rsidR="00C27D7E" w:rsidRPr="00907B8A" w:rsidRDefault="00C27D7E" w:rsidP="00C27D7E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1D30C3F5" wp14:editId="72DA53AF">
                  <wp:extent cx="447104" cy="432000"/>
                  <wp:effectExtent l="0" t="0" r="0" b="6350"/>
                  <wp:docPr id="818269456" name="Imagen 818269456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269456" name="Imagen 818269456" descr="Icono&#10;&#10;Descripción generada automáticamente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10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3CC95DEE" w14:textId="77777777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58D8AC04" w14:textId="142548F5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Páginas 218 a la 233</w:t>
            </w:r>
          </w:p>
        </w:tc>
        <w:tc>
          <w:tcPr>
            <w:tcW w:w="2268" w:type="dxa"/>
            <w:vAlign w:val="center"/>
          </w:tcPr>
          <w:p w14:paraId="0B4C0134" w14:textId="6969D62C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Prevenimos y denunciamos los abusos</w:t>
            </w:r>
          </w:p>
        </w:tc>
        <w:tc>
          <w:tcPr>
            <w:tcW w:w="7143" w:type="dxa"/>
            <w:vAlign w:val="center"/>
          </w:tcPr>
          <w:p w14:paraId="7DD6E301" w14:textId="62AF19AC" w:rsidR="00C27D7E" w:rsidRPr="00907B8A" w:rsidRDefault="00C27D7E" w:rsidP="00C27D7E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Elaborar una red de seguridad e identificar caminos, personas e instituciones que pueden protegerlos en todo momento para que se cumpla su derecho a la protección de la salud y la seguridad social.</w:t>
            </w:r>
          </w:p>
        </w:tc>
        <w:tc>
          <w:tcPr>
            <w:tcW w:w="1814" w:type="dxa"/>
            <w:vAlign w:val="center"/>
          </w:tcPr>
          <w:p w14:paraId="37CFA9A1" w14:textId="7278BA6A" w:rsidR="00C27D7E" w:rsidRPr="00907B8A" w:rsidRDefault="00C27D7E" w:rsidP="00C27D7E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1C947A08" wp14:editId="071A52C3">
                  <wp:extent cx="281170" cy="288000"/>
                  <wp:effectExtent l="0" t="0" r="5080" b="0"/>
                  <wp:docPr id="619506283" name="Imagen 619506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17E5ABC1" wp14:editId="60FAC555">
                  <wp:extent cx="285785" cy="288000"/>
                  <wp:effectExtent l="0" t="0" r="0" b="0"/>
                  <wp:docPr id="1335227025" name="Imagen 1335227025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93516" name="Imagen 79293516" descr="Icono&#10;&#10;Descripción generada automáticamente"/>
                          <pic:cNvPicPr/>
                        </pic:nvPicPr>
                        <pic:blipFill rotWithShape="1">
                          <a:blip r:embed="rId8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0F712CE4" wp14:editId="03D3E699">
                  <wp:extent cx="290324" cy="288000"/>
                  <wp:effectExtent l="0" t="0" r="0" b="0"/>
                  <wp:docPr id="2028701437" name="Imagen 2028701437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8701437" name="Imagen 2028701437" descr="Icono&#10;&#10;Descripción generada automáticamente"/>
                          <pic:cNvPicPr/>
                        </pic:nvPicPr>
                        <pic:blipFill rotWithShape="1">
                          <a:blip r:embed="rId16"/>
                          <a:srcRect t="1588"/>
                          <a:stretch/>
                        </pic:blipFill>
                        <pic:spPr bwMode="auto">
                          <a:xfrm>
                            <a:off x="0" y="0"/>
                            <a:ext cx="29032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73421ECC" wp14:editId="4AA4602F">
                  <wp:extent cx="288155" cy="288000"/>
                  <wp:effectExtent l="0" t="0" r="0" b="0"/>
                  <wp:docPr id="652105086" name="Imagen 6521050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7" r="2836" b="1"/>
                          <a:stretch/>
                        </pic:blipFill>
                        <pic:spPr bwMode="auto">
                          <a:xfrm>
                            <a:off x="0" y="0"/>
                            <a:ext cx="288155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7D7E" w:rsidRPr="00907B8A" w14:paraId="7019AEA0" w14:textId="77777777" w:rsidTr="007378F3">
        <w:tc>
          <w:tcPr>
            <w:tcW w:w="1191" w:type="dxa"/>
            <w:vAlign w:val="center"/>
          </w:tcPr>
          <w:p w14:paraId="35F679DE" w14:textId="321659CB" w:rsidR="00C27D7E" w:rsidRPr="00907B8A" w:rsidRDefault="00C27D7E" w:rsidP="00C27D7E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1E7F98B7" wp14:editId="20126166">
                  <wp:extent cx="447104" cy="432000"/>
                  <wp:effectExtent l="0" t="0" r="0" b="6350"/>
                  <wp:docPr id="961535986" name="Imagen 961535986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269456" name="Imagen 818269456" descr="Icono&#10;&#10;Descripción generada automáticamente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10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7C2F5361" w14:textId="77777777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Escolar.</w:t>
            </w:r>
          </w:p>
          <w:p w14:paraId="4BAE03D4" w14:textId="3E9E9B76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Páginas 230 a la 239</w:t>
            </w:r>
          </w:p>
        </w:tc>
        <w:tc>
          <w:tcPr>
            <w:tcW w:w="2268" w:type="dxa"/>
            <w:vAlign w:val="center"/>
          </w:tcPr>
          <w:p w14:paraId="6DD5AF1C" w14:textId="65BED502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Nos preparamos para estar a salvo</w:t>
            </w:r>
          </w:p>
        </w:tc>
        <w:tc>
          <w:tcPr>
            <w:tcW w:w="7143" w:type="dxa"/>
            <w:vAlign w:val="center"/>
          </w:tcPr>
          <w:p w14:paraId="39ABAFDF" w14:textId="64FE9114" w:rsidR="00C27D7E" w:rsidRPr="00907B8A" w:rsidRDefault="00C27D7E" w:rsidP="00C27D7E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Elaborar una guía para ubicar las zonas de seguridad de la escuela y planear un simulacro que los prepare para actuar en caso de enfrentar un desastre asociado a fenómenos naturales, a fin de mantenerse a salvo.</w:t>
            </w:r>
          </w:p>
        </w:tc>
        <w:tc>
          <w:tcPr>
            <w:tcW w:w="1814" w:type="dxa"/>
            <w:vAlign w:val="center"/>
          </w:tcPr>
          <w:p w14:paraId="0A86CAAB" w14:textId="1510A6ED" w:rsidR="00C27D7E" w:rsidRPr="00907B8A" w:rsidRDefault="00C27D7E" w:rsidP="00C27D7E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3AE092D6" wp14:editId="546DF32F">
                  <wp:extent cx="285785" cy="288000"/>
                  <wp:effectExtent l="0" t="0" r="0" b="0"/>
                  <wp:docPr id="703883466" name="Imagen 703883466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93516" name="Imagen 79293516" descr="Icono&#10;&#10;Descripción generada automáticamente"/>
                          <pic:cNvPicPr/>
                        </pic:nvPicPr>
                        <pic:blipFill rotWithShape="1">
                          <a:blip r:embed="rId8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7D7E" w:rsidRPr="00907B8A" w14:paraId="2212DF70" w14:textId="77777777" w:rsidTr="007378F3">
        <w:tc>
          <w:tcPr>
            <w:tcW w:w="1191" w:type="dxa"/>
            <w:vAlign w:val="center"/>
          </w:tcPr>
          <w:p w14:paraId="16761D32" w14:textId="56A2FA54" w:rsidR="00C27D7E" w:rsidRPr="00907B8A" w:rsidRDefault="00C27D7E" w:rsidP="00C27D7E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456A590F" wp14:editId="1BE7678C">
                  <wp:extent cx="444084" cy="432000"/>
                  <wp:effectExtent l="0" t="0" r="0" b="6350"/>
                  <wp:docPr id="2123725158" name="Imagen 2123725158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725158" name="Imagen 2123725158" descr="Icono&#10;&#10;Descripción generada automáticamente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08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177C2A32" w14:textId="77777777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Escolar.</w:t>
            </w:r>
          </w:p>
          <w:p w14:paraId="4C4ABB04" w14:textId="116B8CD2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Páginas 322 a la 333</w:t>
            </w:r>
          </w:p>
        </w:tc>
        <w:tc>
          <w:tcPr>
            <w:tcW w:w="2268" w:type="dxa"/>
            <w:vAlign w:val="center"/>
          </w:tcPr>
          <w:p w14:paraId="69F5569A" w14:textId="68DF57DE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El comité escolar, una ayuda para mejorar nuestra escuela</w:t>
            </w:r>
          </w:p>
        </w:tc>
        <w:tc>
          <w:tcPr>
            <w:tcW w:w="7143" w:type="dxa"/>
            <w:vAlign w:val="center"/>
          </w:tcPr>
          <w:p w14:paraId="04083D19" w14:textId="0F5967E8" w:rsidR="00C27D7E" w:rsidRPr="00907B8A" w:rsidRDefault="00C27D7E" w:rsidP="00C27D7E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Formar parte de un Comité escolar, en el cual identifiquen la importancia de lograr acuerdos y generar ideas creativas para resolver problemas o conflictos que se presenten en las actividades cotidianas.</w:t>
            </w:r>
          </w:p>
        </w:tc>
        <w:tc>
          <w:tcPr>
            <w:tcW w:w="1814" w:type="dxa"/>
            <w:vAlign w:val="center"/>
          </w:tcPr>
          <w:p w14:paraId="4B1C91D1" w14:textId="73F3E1EE" w:rsidR="00C27D7E" w:rsidRPr="00907B8A" w:rsidRDefault="00C27D7E" w:rsidP="00C27D7E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6E2F5F92" wp14:editId="2A724479">
                  <wp:extent cx="285785" cy="288000"/>
                  <wp:effectExtent l="0" t="0" r="0" b="0"/>
                  <wp:docPr id="1113328206" name="Imagen 1113328206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93516" name="Imagen 79293516" descr="Icono&#10;&#10;Descripción generada automáticamente"/>
                          <pic:cNvPicPr/>
                        </pic:nvPicPr>
                        <pic:blipFill rotWithShape="1">
                          <a:blip r:embed="rId8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7CB9A71A" wp14:editId="794C85C8">
                  <wp:extent cx="290324" cy="288000"/>
                  <wp:effectExtent l="0" t="0" r="0" b="0"/>
                  <wp:docPr id="813462755" name="Imagen 813462755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8701437" name="Imagen 2028701437" descr="Icono&#10;&#10;Descripción generada automáticamente"/>
                          <pic:cNvPicPr/>
                        </pic:nvPicPr>
                        <pic:blipFill rotWithShape="1">
                          <a:blip r:embed="rId16"/>
                          <a:srcRect t="1588"/>
                          <a:stretch/>
                        </pic:blipFill>
                        <pic:spPr bwMode="auto">
                          <a:xfrm>
                            <a:off x="0" y="0"/>
                            <a:ext cx="29032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7D7E" w:rsidRPr="00907B8A" w14:paraId="1A5535ED" w14:textId="77777777" w:rsidTr="007378F3">
        <w:tc>
          <w:tcPr>
            <w:tcW w:w="1191" w:type="dxa"/>
            <w:vAlign w:val="center"/>
          </w:tcPr>
          <w:p w14:paraId="6FF3660D" w14:textId="49BDD066" w:rsidR="00C27D7E" w:rsidRPr="00907B8A" w:rsidRDefault="00C27D7E" w:rsidP="00C27D7E">
            <w:pPr>
              <w:jc w:val="center"/>
              <w:rPr>
                <w:rFonts w:ascii="Tahoma" w:hAnsi="Tahoma" w:cs="Tahoma"/>
                <w:noProof/>
                <w:color w:val="000000" w:themeColor="text1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lastRenderedPageBreak/>
              <w:drawing>
                <wp:inline distT="0" distB="0" distL="0" distR="0" wp14:anchorId="11F0AC3A" wp14:editId="590BF85F">
                  <wp:extent cx="444084" cy="432000"/>
                  <wp:effectExtent l="0" t="0" r="0" b="6350"/>
                  <wp:docPr id="1996963455" name="Imagen 1996963455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725158" name="Imagen 2123725158" descr="Icono&#10;&#10;Descripción generada automáticamente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08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3B444368" w14:textId="77777777" w:rsidR="00C27D7E" w:rsidRPr="00907B8A" w:rsidRDefault="00C27D7E" w:rsidP="00C27D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679EF71B" w14:textId="44DAC007" w:rsidR="00C27D7E" w:rsidRPr="00907B8A" w:rsidRDefault="00C27D7E" w:rsidP="00C27D7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Páginas 326 a la 339</w:t>
            </w:r>
          </w:p>
        </w:tc>
        <w:tc>
          <w:tcPr>
            <w:tcW w:w="2268" w:type="dxa"/>
            <w:vAlign w:val="center"/>
          </w:tcPr>
          <w:p w14:paraId="587AC6B6" w14:textId="382476A4" w:rsidR="00C27D7E" w:rsidRPr="00907B8A" w:rsidRDefault="00C27D7E" w:rsidP="00C27D7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Tomamos decisiones asertivas en 3, 2, 1 ¡acción!</w:t>
            </w:r>
          </w:p>
        </w:tc>
        <w:tc>
          <w:tcPr>
            <w:tcW w:w="7143" w:type="dxa"/>
            <w:vAlign w:val="center"/>
          </w:tcPr>
          <w:p w14:paraId="79261047" w14:textId="4DAA7C56" w:rsidR="00C27D7E" w:rsidRPr="00907B8A" w:rsidRDefault="00C27D7E" w:rsidP="00C27D7E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Desarrollar habilidades para identificar las reacciones emocionales que expresan ante diferentes situaciones; para ello, elaborar una obra de teatro o grabar un video corto para mostrar la importancia de actuar asertivamente.</w:t>
            </w:r>
          </w:p>
        </w:tc>
        <w:tc>
          <w:tcPr>
            <w:tcW w:w="1814" w:type="dxa"/>
            <w:vAlign w:val="center"/>
          </w:tcPr>
          <w:p w14:paraId="444B5DAB" w14:textId="2070C2DD" w:rsidR="00C27D7E" w:rsidRPr="00907B8A" w:rsidRDefault="00C27D7E" w:rsidP="00C27D7E">
            <w:pPr>
              <w:jc w:val="center"/>
              <w:rPr>
                <w:rFonts w:ascii="Tahoma" w:hAnsi="Tahoma" w:cs="Tahoma"/>
                <w:noProof/>
                <w:color w:val="000000" w:themeColor="text1"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20F06709" wp14:editId="41AD9A70">
                  <wp:extent cx="285785" cy="288000"/>
                  <wp:effectExtent l="0" t="0" r="0" b="0"/>
                  <wp:docPr id="725041507" name="Imagen 725041507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93516" name="Imagen 79293516" descr="Icono&#10;&#10;Descripción generada automáticamente"/>
                          <pic:cNvPicPr/>
                        </pic:nvPicPr>
                        <pic:blipFill rotWithShape="1">
                          <a:blip r:embed="rId8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3C0A902E" wp14:editId="7C4A1836">
                  <wp:extent cx="288234" cy="288000"/>
                  <wp:effectExtent l="0" t="0" r="0" b="0"/>
                  <wp:docPr id="1585977925" name="Imagen 1585977925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103790" name="Imagen 995103790" descr="Icono&#10;&#10;Descripción generada automáticamente"/>
                          <pic:cNvPicPr/>
                        </pic:nvPicPr>
                        <pic:blipFill rotWithShape="1">
                          <a:blip r:embed="rId13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418FD836" wp14:editId="46666E8D">
                  <wp:extent cx="288155" cy="288000"/>
                  <wp:effectExtent l="0" t="0" r="0" b="0"/>
                  <wp:docPr id="499115842" name="Imagen 499115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7" r="2836" b="1"/>
                          <a:stretch/>
                        </pic:blipFill>
                        <pic:spPr bwMode="auto">
                          <a:xfrm>
                            <a:off x="0" y="0"/>
                            <a:ext cx="288155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5AD3FE" w14:textId="77777777" w:rsidR="003B6E75" w:rsidRPr="00907B8A" w:rsidRDefault="003B6E75" w:rsidP="00D5019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p w14:paraId="0DE5F453" w14:textId="5523C937" w:rsidR="00EB407C" w:rsidRPr="00030466" w:rsidRDefault="00EB407C" w:rsidP="00EB407C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  <w:r>
        <w:rPr>
          <w:rFonts w:ascii="Tahoma" w:hAnsi="Tahoma" w:cs="Tahoma"/>
          <w:b/>
          <w:bCs/>
          <w:color w:val="000000" w:themeColor="text1"/>
          <w:sz w:val="28"/>
          <w:szCs w:val="28"/>
        </w:rPr>
        <w:t>MATEMÁTICAS</w:t>
      </w:r>
    </w:p>
    <w:p w14:paraId="49DABD23" w14:textId="77777777" w:rsidR="00EB407C" w:rsidRPr="002778DD" w:rsidRDefault="00EB407C" w:rsidP="00EB407C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8"/>
          <w:szCs w:val="2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972"/>
        <w:gridCol w:w="11156"/>
      </w:tblGrid>
      <w:tr w:rsidR="00EB407C" w:rsidRPr="002778DD" w14:paraId="7B600D5B" w14:textId="77777777" w:rsidTr="009D07D4">
        <w:tc>
          <w:tcPr>
            <w:tcW w:w="2972" w:type="dxa"/>
            <w:shd w:val="clear" w:color="auto" w:fill="B4C6E7" w:themeFill="accent1" w:themeFillTint="66"/>
            <w:vAlign w:val="center"/>
          </w:tcPr>
          <w:p w14:paraId="6796CF43" w14:textId="77777777" w:rsidR="00EB407C" w:rsidRPr="002778DD" w:rsidRDefault="00EB407C" w:rsidP="009D07D4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</w:pPr>
            <w:r w:rsidRPr="002778DD"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  <w:t>CONTENIDOS</w:t>
            </w:r>
          </w:p>
        </w:tc>
        <w:tc>
          <w:tcPr>
            <w:tcW w:w="11156" w:type="dxa"/>
            <w:shd w:val="clear" w:color="auto" w:fill="B4C6E7" w:themeFill="accent1" w:themeFillTint="66"/>
            <w:vAlign w:val="center"/>
          </w:tcPr>
          <w:p w14:paraId="1F9A3E98" w14:textId="65029726" w:rsidR="00EB407C" w:rsidRPr="002778DD" w:rsidRDefault="00906384" w:rsidP="009D07D4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  <w:t>PDA</w:t>
            </w:r>
          </w:p>
        </w:tc>
      </w:tr>
      <w:tr w:rsidR="00EB407C" w:rsidRPr="002778DD" w14:paraId="57B22137" w14:textId="77777777" w:rsidTr="009D07D4">
        <w:tc>
          <w:tcPr>
            <w:tcW w:w="2972" w:type="dxa"/>
            <w:vMerge w:val="restart"/>
            <w:vAlign w:val="center"/>
          </w:tcPr>
          <w:p w14:paraId="2EED487B" w14:textId="464C12AC" w:rsidR="00EB407C" w:rsidRPr="009130C6" w:rsidRDefault="00EB407C" w:rsidP="009D07D4">
            <w:pPr>
              <w:jc w:val="center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9130C6">
              <w:rPr>
                <w:rFonts w:ascii="Tahoma" w:hAnsi="Tahoma" w:cs="Tahoma"/>
                <w:sz w:val="24"/>
                <w:szCs w:val="24"/>
              </w:rPr>
              <w:t>Estudio de los números</w:t>
            </w:r>
            <w:r w:rsidR="00906384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11156" w:type="dxa"/>
            <w:vAlign w:val="center"/>
          </w:tcPr>
          <w:p w14:paraId="60026A3A" w14:textId="77777777" w:rsidR="00EB407C" w:rsidRPr="009130C6" w:rsidRDefault="00EB407C" w:rsidP="009D07D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130C6">
              <w:rPr>
                <w:rFonts w:ascii="Tahoma" w:hAnsi="Tahoma" w:cs="Tahoma"/>
                <w:sz w:val="24"/>
                <w:szCs w:val="24"/>
              </w:rPr>
              <w:t>Expresa oralmente la sucesión numérica hasta cinco cifras, en español y hasta donde sea posible, en su lengua materna, de manera ascendente y descendente a partir de un número natural dado.</w:t>
            </w:r>
          </w:p>
        </w:tc>
      </w:tr>
      <w:tr w:rsidR="00EB407C" w:rsidRPr="002778DD" w14:paraId="34916B1A" w14:textId="77777777" w:rsidTr="009D07D4">
        <w:tc>
          <w:tcPr>
            <w:tcW w:w="2972" w:type="dxa"/>
            <w:vMerge/>
            <w:vAlign w:val="center"/>
          </w:tcPr>
          <w:p w14:paraId="67B11544" w14:textId="77777777" w:rsidR="00EB407C" w:rsidRPr="009130C6" w:rsidRDefault="00EB407C" w:rsidP="009D07D4">
            <w:pPr>
              <w:jc w:val="center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1156" w:type="dxa"/>
            <w:vAlign w:val="center"/>
          </w:tcPr>
          <w:p w14:paraId="0F89CD30" w14:textId="77777777" w:rsidR="00EB407C" w:rsidRPr="009130C6" w:rsidRDefault="00EB407C" w:rsidP="009D07D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130C6">
              <w:rPr>
                <w:rFonts w:ascii="Tahoma" w:hAnsi="Tahoma" w:cs="Tahoma"/>
                <w:sz w:val="24"/>
                <w:szCs w:val="24"/>
              </w:rPr>
              <w:t>A partir de situaciones vinculadas a diferentes contextos, representa, interpreta, lee, escribe y ordena números decimales hasta centésimos en notación decimal y con letras apoyándose en modelos gráficos; comprende la equivalencia entre decimos, centésimos y la unidad.</w:t>
            </w:r>
          </w:p>
        </w:tc>
      </w:tr>
    </w:tbl>
    <w:p w14:paraId="2E5400F0" w14:textId="77777777" w:rsidR="003B6E75" w:rsidRPr="00907B8A" w:rsidRDefault="003B6E75" w:rsidP="00D5019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sectPr w:rsidR="003B6E75" w:rsidRPr="00907B8A" w:rsidSect="00266B77">
      <w:headerReference w:type="default" r:id="rId18"/>
      <w:footerReference w:type="default" r:id="rId19"/>
      <w:pgSz w:w="15840" w:h="12240" w:orient="landscape" w:code="1"/>
      <w:pgMar w:top="1134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98D45" w14:textId="77777777" w:rsidR="003364ED" w:rsidRDefault="003364ED" w:rsidP="00266B77">
      <w:pPr>
        <w:spacing w:after="0" w:line="240" w:lineRule="auto"/>
      </w:pPr>
      <w:r>
        <w:separator/>
      </w:r>
    </w:p>
  </w:endnote>
  <w:endnote w:type="continuationSeparator" w:id="0">
    <w:p w14:paraId="0A41D4EF" w14:textId="77777777" w:rsidR="003364ED" w:rsidRDefault="003364ED" w:rsidP="00266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06071" w14:textId="479CD81B" w:rsidR="00AC3D8E" w:rsidRDefault="00AC3D8E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71B56E7" wp14:editId="31FA1BD7">
              <wp:simplePos x="0" y="0"/>
              <wp:positionH relativeFrom="margin">
                <wp:posOffset>8471203</wp:posOffset>
              </wp:positionH>
              <wp:positionV relativeFrom="bottomMargin">
                <wp:posOffset>0</wp:posOffset>
              </wp:positionV>
              <wp:extent cx="762000" cy="895350"/>
              <wp:effectExtent l="0" t="0" r="0" b="0"/>
              <wp:wrapNone/>
              <wp:docPr id="1247324596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1709992740"/>
                          </w:sdt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904517296"/>
                              </w:sdtPr>
                              <w:sdtContent>
                                <w:p w14:paraId="1F4ADDE9" w14:textId="63786ED0" w:rsidR="00AC3D8E" w:rsidRDefault="00AC3D8E" w:rsidP="00E6387A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 w:rsidR="005B3392" w:rsidRPr="005B3392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20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1B56E7" id="Rectángulo 1" o:spid="_x0000_s1027" style="position:absolute;margin-left:667pt;margin-top:0;width:60pt;height:70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" filled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1709992740"/>
                    </w:sdt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904517296"/>
                        </w:sdtPr>
                        <w:sdtContent>
                          <w:p w14:paraId="1F4ADDE9" w14:textId="63786ED0" w:rsidR="00AC3D8E" w:rsidRDefault="00AC3D8E" w:rsidP="00E6387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 w:rsidR="005B3392" w:rsidRPr="005B3392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20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06682C8" wp14:editId="29F9C06F">
              <wp:simplePos x="0" y="0"/>
              <wp:positionH relativeFrom="page">
                <wp:posOffset>19050</wp:posOffset>
              </wp:positionH>
              <wp:positionV relativeFrom="paragraph">
                <wp:posOffset>9939</wp:posOffset>
              </wp:positionV>
              <wp:extent cx="10008000" cy="396240"/>
              <wp:effectExtent l="19050" t="19050" r="31750" b="60960"/>
              <wp:wrapNone/>
              <wp:docPr id="392907956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08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3EBC8114" w14:textId="3946767C" w:rsidR="00AC3D8E" w:rsidRPr="00006527" w:rsidRDefault="00AC3D8E" w:rsidP="00C07178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>www.lainitas.com.mx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6682C8" id="_x0000_s1028" style="position:absolute;margin-left:1.5pt;margin-top:.8pt;width:788.05pt;height:31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" fillcolor="#d9e2f3 [660]" strokecolor="#8eaadb [1940]" strokeweight="3pt">
              <v:shadow on="t" color="#205867" opacity=".5" offset="1pt"/>
              <v:textbox>
                <w:txbxContent>
                  <w:p w14:paraId="3EBC8114" w14:textId="3946767C" w:rsidR="00AC3D8E" w:rsidRPr="00006527" w:rsidRDefault="00AC3D8E" w:rsidP="00C07178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www.lainitas.com.mx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5C668" w14:textId="77777777" w:rsidR="003364ED" w:rsidRDefault="003364ED" w:rsidP="00266B77">
      <w:pPr>
        <w:spacing w:after="0" w:line="240" w:lineRule="auto"/>
      </w:pPr>
      <w:r>
        <w:separator/>
      </w:r>
    </w:p>
  </w:footnote>
  <w:footnote w:type="continuationSeparator" w:id="0">
    <w:p w14:paraId="4CE7681D" w14:textId="77777777" w:rsidR="003364ED" w:rsidRDefault="003364ED" w:rsidP="00266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851E" w14:textId="2C02731E" w:rsidR="00AC3D8E" w:rsidRDefault="00AC3D8E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71E3C" wp14:editId="25886B5F">
              <wp:simplePos x="0" y="0"/>
              <wp:positionH relativeFrom="page">
                <wp:align>left</wp:align>
              </wp:positionH>
              <wp:positionV relativeFrom="paragraph">
                <wp:posOffset>-197231</wp:posOffset>
              </wp:positionV>
              <wp:extent cx="10008000" cy="396240"/>
              <wp:effectExtent l="19050" t="19050" r="31750" b="60960"/>
              <wp:wrapNone/>
              <wp:docPr id="2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08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4BF779BB" w14:textId="5B58CC43" w:rsidR="00AC3D8E" w:rsidRPr="00006527" w:rsidRDefault="00AC3D8E" w:rsidP="00266B77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Dosificación </w:t>
                          </w:r>
                          <w:r w:rsidR="00D601E9">
                            <w:rPr>
                              <w:b/>
                              <w:sz w:val="36"/>
                              <w:szCs w:val="36"/>
                            </w:rPr>
                            <w:t>Mensual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de Proyectos                    Educación Primaria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071E3C" id="Rectángulo 3" o:spid="_x0000_s1026" style="position:absolute;margin-left:0;margin-top:-15.55pt;width:788.05pt;height:31.2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" fillcolor="#d9e2f3 [660]" strokecolor="#8eaadb [1940]" strokeweight="3pt">
              <v:shadow on="t" color="#205867" opacity=".5" offset="1pt"/>
              <v:textbox>
                <w:txbxContent>
                  <w:p w14:paraId="4BF779BB" w14:textId="5B58CC43" w:rsidR="00AC3D8E" w:rsidRPr="00006527" w:rsidRDefault="00AC3D8E" w:rsidP="00266B77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 xml:space="preserve">Dosificación </w:t>
                    </w:r>
                    <w:r w:rsidR="00D601E9">
                      <w:rPr>
                        <w:b/>
                        <w:sz w:val="36"/>
                        <w:szCs w:val="36"/>
                      </w:rPr>
                      <w:t>Mensual</w:t>
                    </w:r>
                    <w:r>
                      <w:rPr>
                        <w:b/>
                        <w:sz w:val="36"/>
                        <w:szCs w:val="36"/>
                      </w:rPr>
                      <w:t xml:space="preserve"> de Proyectos                    Educación Primaria </w:t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724"/>
    <w:rsid w:val="00000104"/>
    <w:rsid w:val="00011074"/>
    <w:rsid w:val="00014FA0"/>
    <w:rsid w:val="000275A0"/>
    <w:rsid w:val="000303C9"/>
    <w:rsid w:val="00030466"/>
    <w:rsid w:val="00032FDC"/>
    <w:rsid w:val="000352D8"/>
    <w:rsid w:val="00036AF8"/>
    <w:rsid w:val="00042514"/>
    <w:rsid w:val="00044DC2"/>
    <w:rsid w:val="000513C0"/>
    <w:rsid w:val="00064211"/>
    <w:rsid w:val="00067D39"/>
    <w:rsid w:val="00070494"/>
    <w:rsid w:val="000758F3"/>
    <w:rsid w:val="000873EE"/>
    <w:rsid w:val="000A266A"/>
    <w:rsid w:val="000A42CE"/>
    <w:rsid w:val="000C370C"/>
    <w:rsid w:val="000C59C6"/>
    <w:rsid w:val="000C6558"/>
    <w:rsid w:val="000D15A6"/>
    <w:rsid w:val="000D63C1"/>
    <w:rsid w:val="000D74E3"/>
    <w:rsid w:val="000E7028"/>
    <w:rsid w:val="000F2EA9"/>
    <w:rsid w:val="001106CD"/>
    <w:rsid w:val="00111B7F"/>
    <w:rsid w:val="00122C8E"/>
    <w:rsid w:val="00123E35"/>
    <w:rsid w:val="00130476"/>
    <w:rsid w:val="0014205D"/>
    <w:rsid w:val="00143637"/>
    <w:rsid w:val="0014453A"/>
    <w:rsid w:val="0014592C"/>
    <w:rsid w:val="001507B1"/>
    <w:rsid w:val="00151C11"/>
    <w:rsid w:val="0015771D"/>
    <w:rsid w:val="00170D08"/>
    <w:rsid w:val="00171C4A"/>
    <w:rsid w:val="00174E5B"/>
    <w:rsid w:val="0017688C"/>
    <w:rsid w:val="00176D21"/>
    <w:rsid w:val="001813D6"/>
    <w:rsid w:val="00194788"/>
    <w:rsid w:val="0019679D"/>
    <w:rsid w:val="001A00CE"/>
    <w:rsid w:val="001A47FA"/>
    <w:rsid w:val="001C74D5"/>
    <w:rsid w:val="001D2CFE"/>
    <w:rsid w:val="001D6985"/>
    <w:rsid w:val="001E247C"/>
    <w:rsid w:val="001E354A"/>
    <w:rsid w:val="002009D3"/>
    <w:rsid w:val="002042B0"/>
    <w:rsid w:val="00210573"/>
    <w:rsid w:val="00211CEA"/>
    <w:rsid w:val="002122C8"/>
    <w:rsid w:val="00216E91"/>
    <w:rsid w:val="0022346C"/>
    <w:rsid w:val="002264CA"/>
    <w:rsid w:val="00227AD4"/>
    <w:rsid w:val="00262F4A"/>
    <w:rsid w:val="00263604"/>
    <w:rsid w:val="00266B77"/>
    <w:rsid w:val="00271AD1"/>
    <w:rsid w:val="00272B90"/>
    <w:rsid w:val="002758DC"/>
    <w:rsid w:val="00277266"/>
    <w:rsid w:val="00286ABC"/>
    <w:rsid w:val="00291200"/>
    <w:rsid w:val="002A3227"/>
    <w:rsid w:val="002B0825"/>
    <w:rsid w:val="002B0DC6"/>
    <w:rsid w:val="002B4EDB"/>
    <w:rsid w:val="002B567C"/>
    <w:rsid w:val="002C1CCD"/>
    <w:rsid w:val="002C3D0A"/>
    <w:rsid w:val="002C3DE9"/>
    <w:rsid w:val="002E1013"/>
    <w:rsid w:val="002E6AC5"/>
    <w:rsid w:val="002E6B08"/>
    <w:rsid w:val="002E70F9"/>
    <w:rsid w:val="002E75F8"/>
    <w:rsid w:val="002F172B"/>
    <w:rsid w:val="00303C42"/>
    <w:rsid w:val="003115F3"/>
    <w:rsid w:val="00320DD0"/>
    <w:rsid w:val="00322B37"/>
    <w:rsid w:val="00323616"/>
    <w:rsid w:val="00332C27"/>
    <w:rsid w:val="0033306E"/>
    <w:rsid w:val="003364ED"/>
    <w:rsid w:val="003448A3"/>
    <w:rsid w:val="0035092C"/>
    <w:rsid w:val="00352B05"/>
    <w:rsid w:val="003546C9"/>
    <w:rsid w:val="003600E3"/>
    <w:rsid w:val="003613FC"/>
    <w:rsid w:val="00374C08"/>
    <w:rsid w:val="00376830"/>
    <w:rsid w:val="00376AE7"/>
    <w:rsid w:val="00380EFE"/>
    <w:rsid w:val="00381AC6"/>
    <w:rsid w:val="003972C0"/>
    <w:rsid w:val="003B12F6"/>
    <w:rsid w:val="003B3475"/>
    <w:rsid w:val="003B6E75"/>
    <w:rsid w:val="003C1BDE"/>
    <w:rsid w:val="003C3FAD"/>
    <w:rsid w:val="003C4824"/>
    <w:rsid w:val="003C4E4B"/>
    <w:rsid w:val="003E6A93"/>
    <w:rsid w:val="003E6E90"/>
    <w:rsid w:val="003F4B54"/>
    <w:rsid w:val="003F5C8F"/>
    <w:rsid w:val="00402F70"/>
    <w:rsid w:val="004142B1"/>
    <w:rsid w:val="00414DE1"/>
    <w:rsid w:val="00417458"/>
    <w:rsid w:val="00417A56"/>
    <w:rsid w:val="004219C8"/>
    <w:rsid w:val="00424C71"/>
    <w:rsid w:val="00425AEB"/>
    <w:rsid w:val="00434076"/>
    <w:rsid w:val="00442B56"/>
    <w:rsid w:val="004464A4"/>
    <w:rsid w:val="004518C0"/>
    <w:rsid w:val="00456162"/>
    <w:rsid w:val="00461995"/>
    <w:rsid w:val="00463265"/>
    <w:rsid w:val="00463B82"/>
    <w:rsid w:val="00475724"/>
    <w:rsid w:val="00483291"/>
    <w:rsid w:val="00490C21"/>
    <w:rsid w:val="00497BE3"/>
    <w:rsid w:val="004A3621"/>
    <w:rsid w:val="004A55D3"/>
    <w:rsid w:val="004B468B"/>
    <w:rsid w:val="004B73F5"/>
    <w:rsid w:val="004D3A0D"/>
    <w:rsid w:val="0051326D"/>
    <w:rsid w:val="00514039"/>
    <w:rsid w:val="00523AE2"/>
    <w:rsid w:val="005274CB"/>
    <w:rsid w:val="0053295B"/>
    <w:rsid w:val="00533E49"/>
    <w:rsid w:val="00545865"/>
    <w:rsid w:val="0055042C"/>
    <w:rsid w:val="00560B3E"/>
    <w:rsid w:val="00564E8C"/>
    <w:rsid w:val="0058548A"/>
    <w:rsid w:val="00587179"/>
    <w:rsid w:val="00591410"/>
    <w:rsid w:val="00592BD1"/>
    <w:rsid w:val="00593554"/>
    <w:rsid w:val="00596DAB"/>
    <w:rsid w:val="005B07AB"/>
    <w:rsid w:val="005B2A77"/>
    <w:rsid w:val="005B3392"/>
    <w:rsid w:val="005B36F1"/>
    <w:rsid w:val="005C2DBC"/>
    <w:rsid w:val="005C314D"/>
    <w:rsid w:val="005C673F"/>
    <w:rsid w:val="005C7DEB"/>
    <w:rsid w:val="005D0A68"/>
    <w:rsid w:val="005E7A3A"/>
    <w:rsid w:val="005F5545"/>
    <w:rsid w:val="005F690C"/>
    <w:rsid w:val="0060550E"/>
    <w:rsid w:val="00607AFE"/>
    <w:rsid w:val="00617F1A"/>
    <w:rsid w:val="006203AD"/>
    <w:rsid w:val="0062041F"/>
    <w:rsid w:val="00625A24"/>
    <w:rsid w:val="006350D9"/>
    <w:rsid w:val="00635471"/>
    <w:rsid w:val="0064227B"/>
    <w:rsid w:val="00642783"/>
    <w:rsid w:val="00647E8C"/>
    <w:rsid w:val="0065533A"/>
    <w:rsid w:val="00657D7F"/>
    <w:rsid w:val="00661456"/>
    <w:rsid w:val="00664FFF"/>
    <w:rsid w:val="006700DE"/>
    <w:rsid w:val="006706C9"/>
    <w:rsid w:val="00674730"/>
    <w:rsid w:val="0068409E"/>
    <w:rsid w:val="00685992"/>
    <w:rsid w:val="006867DB"/>
    <w:rsid w:val="00687997"/>
    <w:rsid w:val="006A2C7C"/>
    <w:rsid w:val="006A4BF7"/>
    <w:rsid w:val="006B520B"/>
    <w:rsid w:val="006B6A95"/>
    <w:rsid w:val="006C4A9D"/>
    <w:rsid w:val="006C5AF4"/>
    <w:rsid w:val="006D0A5A"/>
    <w:rsid w:val="006D454E"/>
    <w:rsid w:val="006D5875"/>
    <w:rsid w:val="006D6304"/>
    <w:rsid w:val="006F7C77"/>
    <w:rsid w:val="00703E63"/>
    <w:rsid w:val="00712E48"/>
    <w:rsid w:val="0071730E"/>
    <w:rsid w:val="00717B6F"/>
    <w:rsid w:val="007249E8"/>
    <w:rsid w:val="007327D2"/>
    <w:rsid w:val="007378F3"/>
    <w:rsid w:val="00742915"/>
    <w:rsid w:val="0075201D"/>
    <w:rsid w:val="00756DCC"/>
    <w:rsid w:val="00765202"/>
    <w:rsid w:val="00772F2B"/>
    <w:rsid w:val="0077479A"/>
    <w:rsid w:val="007810B3"/>
    <w:rsid w:val="00782728"/>
    <w:rsid w:val="00791F9F"/>
    <w:rsid w:val="007967B4"/>
    <w:rsid w:val="007A4F1A"/>
    <w:rsid w:val="007B2F03"/>
    <w:rsid w:val="007B385F"/>
    <w:rsid w:val="007B3C0C"/>
    <w:rsid w:val="007C01D4"/>
    <w:rsid w:val="007C1057"/>
    <w:rsid w:val="007C38BF"/>
    <w:rsid w:val="007D32B0"/>
    <w:rsid w:val="007E0EBE"/>
    <w:rsid w:val="007E42B7"/>
    <w:rsid w:val="007F0CD5"/>
    <w:rsid w:val="007F3E49"/>
    <w:rsid w:val="00810FF5"/>
    <w:rsid w:val="008130E8"/>
    <w:rsid w:val="00816CC0"/>
    <w:rsid w:val="0082307B"/>
    <w:rsid w:val="00824021"/>
    <w:rsid w:val="00827EAB"/>
    <w:rsid w:val="008348B8"/>
    <w:rsid w:val="00835A01"/>
    <w:rsid w:val="00840CF1"/>
    <w:rsid w:val="00845C74"/>
    <w:rsid w:val="0085236D"/>
    <w:rsid w:val="00854633"/>
    <w:rsid w:val="00855FBF"/>
    <w:rsid w:val="00861E48"/>
    <w:rsid w:val="00861E53"/>
    <w:rsid w:val="008633B8"/>
    <w:rsid w:val="00871235"/>
    <w:rsid w:val="00871C21"/>
    <w:rsid w:val="00890DDC"/>
    <w:rsid w:val="00890F4C"/>
    <w:rsid w:val="008949B4"/>
    <w:rsid w:val="008A57DC"/>
    <w:rsid w:val="008B2984"/>
    <w:rsid w:val="008B2B16"/>
    <w:rsid w:val="008B37DA"/>
    <w:rsid w:val="008C3C4B"/>
    <w:rsid w:val="008E0F3C"/>
    <w:rsid w:val="008E1BD8"/>
    <w:rsid w:val="008E65FB"/>
    <w:rsid w:val="008F1310"/>
    <w:rsid w:val="008F271C"/>
    <w:rsid w:val="008F53BB"/>
    <w:rsid w:val="008F78AC"/>
    <w:rsid w:val="00900D23"/>
    <w:rsid w:val="00901771"/>
    <w:rsid w:val="00906384"/>
    <w:rsid w:val="00907B8A"/>
    <w:rsid w:val="0091214C"/>
    <w:rsid w:val="009141E7"/>
    <w:rsid w:val="00916098"/>
    <w:rsid w:val="009164EE"/>
    <w:rsid w:val="00916AA4"/>
    <w:rsid w:val="009241F4"/>
    <w:rsid w:val="00926314"/>
    <w:rsid w:val="00932EFB"/>
    <w:rsid w:val="00933E5B"/>
    <w:rsid w:val="009350EA"/>
    <w:rsid w:val="0093719F"/>
    <w:rsid w:val="009412C3"/>
    <w:rsid w:val="00942D51"/>
    <w:rsid w:val="00943084"/>
    <w:rsid w:val="00954C76"/>
    <w:rsid w:val="00964655"/>
    <w:rsid w:val="00964E35"/>
    <w:rsid w:val="00965ED9"/>
    <w:rsid w:val="009708DA"/>
    <w:rsid w:val="00971F04"/>
    <w:rsid w:val="009744CB"/>
    <w:rsid w:val="00976B23"/>
    <w:rsid w:val="00980950"/>
    <w:rsid w:val="00982E0E"/>
    <w:rsid w:val="009942EC"/>
    <w:rsid w:val="00996927"/>
    <w:rsid w:val="009B55B8"/>
    <w:rsid w:val="009B644E"/>
    <w:rsid w:val="009B7AA2"/>
    <w:rsid w:val="009C1940"/>
    <w:rsid w:val="009D5C4C"/>
    <w:rsid w:val="009E1E95"/>
    <w:rsid w:val="009E3AE1"/>
    <w:rsid w:val="009F075E"/>
    <w:rsid w:val="009F1FBF"/>
    <w:rsid w:val="00A0549B"/>
    <w:rsid w:val="00A07C78"/>
    <w:rsid w:val="00A11D0C"/>
    <w:rsid w:val="00A153F1"/>
    <w:rsid w:val="00A157A2"/>
    <w:rsid w:val="00A32C23"/>
    <w:rsid w:val="00A33FCC"/>
    <w:rsid w:val="00A34044"/>
    <w:rsid w:val="00A37935"/>
    <w:rsid w:val="00A4216A"/>
    <w:rsid w:val="00A421C1"/>
    <w:rsid w:val="00A450BE"/>
    <w:rsid w:val="00A5113C"/>
    <w:rsid w:val="00A64905"/>
    <w:rsid w:val="00A7052C"/>
    <w:rsid w:val="00A82793"/>
    <w:rsid w:val="00A93B1B"/>
    <w:rsid w:val="00AA512A"/>
    <w:rsid w:val="00AA6270"/>
    <w:rsid w:val="00AB22BA"/>
    <w:rsid w:val="00AB482B"/>
    <w:rsid w:val="00AC06D0"/>
    <w:rsid w:val="00AC2261"/>
    <w:rsid w:val="00AC2E35"/>
    <w:rsid w:val="00AC3D8E"/>
    <w:rsid w:val="00AD42FE"/>
    <w:rsid w:val="00AD6117"/>
    <w:rsid w:val="00AE1D18"/>
    <w:rsid w:val="00AE4D3B"/>
    <w:rsid w:val="00AE73F1"/>
    <w:rsid w:val="00B112EF"/>
    <w:rsid w:val="00B11340"/>
    <w:rsid w:val="00B1279F"/>
    <w:rsid w:val="00B24549"/>
    <w:rsid w:val="00B24955"/>
    <w:rsid w:val="00B24D37"/>
    <w:rsid w:val="00B44C04"/>
    <w:rsid w:val="00B44D33"/>
    <w:rsid w:val="00B47423"/>
    <w:rsid w:val="00B52547"/>
    <w:rsid w:val="00B5257B"/>
    <w:rsid w:val="00B5261C"/>
    <w:rsid w:val="00B62142"/>
    <w:rsid w:val="00B71138"/>
    <w:rsid w:val="00B72180"/>
    <w:rsid w:val="00B73195"/>
    <w:rsid w:val="00B83B5F"/>
    <w:rsid w:val="00B83D49"/>
    <w:rsid w:val="00B875BD"/>
    <w:rsid w:val="00B94EAD"/>
    <w:rsid w:val="00B95416"/>
    <w:rsid w:val="00BA2C19"/>
    <w:rsid w:val="00BB5178"/>
    <w:rsid w:val="00BB7EB4"/>
    <w:rsid w:val="00BC6269"/>
    <w:rsid w:val="00BD4AA0"/>
    <w:rsid w:val="00BE6862"/>
    <w:rsid w:val="00BF3F8E"/>
    <w:rsid w:val="00BF406F"/>
    <w:rsid w:val="00C03415"/>
    <w:rsid w:val="00C03BEC"/>
    <w:rsid w:val="00C04FAD"/>
    <w:rsid w:val="00C07178"/>
    <w:rsid w:val="00C168FF"/>
    <w:rsid w:val="00C2327F"/>
    <w:rsid w:val="00C25A09"/>
    <w:rsid w:val="00C27D7E"/>
    <w:rsid w:val="00C44F94"/>
    <w:rsid w:val="00C47158"/>
    <w:rsid w:val="00C50A1D"/>
    <w:rsid w:val="00C537B7"/>
    <w:rsid w:val="00C57659"/>
    <w:rsid w:val="00C61204"/>
    <w:rsid w:val="00C704CD"/>
    <w:rsid w:val="00C73A8B"/>
    <w:rsid w:val="00C772C5"/>
    <w:rsid w:val="00C8440A"/>
    <w:rsid w:val="00C866C0"/>
    <w:rsid w:val="00C902EF"/>
    <w:rsid w:val="00C951A9"/>
    <w:rsid w:val="00CA0A19"/>
    <w:rsid w:val="00CB1B72"/>
    <w:rsid w:val="00CB209B"/>
    <w:rsid w:val="00CC0550"/>
    <w:rsid w:val="00CC6A31"/>
    <w:rsid w:val="00CD5E0F"/>
    <w:rsid w:val="00CE3B75"/>
    <w:rsid w:val="00CE6B5D"/>
    <w:rsid w:val="00D01557"/>
    <w:rsid w:val="00D03E3E"/>
    <w:rsid w:val="00D07B11"/>
    <w:rsid w:val="00D10982"/>
    <w:rsid w:val="00D111EF"/>
    <w:rsid w:val="00D1165A"/>
    <w:rsid w:val="00D170AA"/>
    <w:rsid w:val="00D226C4"/>
    <w:rsid w:val="00D24E90"/>
    <w:rsid w:val="00D26A24"/>
    <w:rsid w:val="00D27373"/>
    <w:rsid w:val="00D3200B"/>
    <w:rsid w:val="00D330FC"/>
    <w:rsid w:val="00D3561D"/>
    <w:rsid w:val="00D438D2"/>
    <w:rsid w:val="00D44484"/>
    <w:rsid w:val="00D4545B"/>
    <w:rsid w:val="00D4788D"/>
    <w:rsid w:val="00D47915"/>
    <w:rsid w:val="00D50190"/>
    <w:rsid w:val="00D53B2B"/>
    <w:rsid w:val="00D601E9"/>
    <w:rsid w:val="00D609EB"/>
    <w:rsid w:val="00D70ABD"/>
    <w:rsid w:val="00D72BA6"/>
    <w:rsid w:val="00D8269D"/>
    <w:rsid w:val="00D851C8"/>
    <w:rsid w:val="00D861B7"/>
    <w:rsid w:val="00D90677"/>
    <w:rsid w:val="00D91289"/>
    <w:rsid w:val="00DA02BC"/>
    <w:rsid w:val="00DA6DBF"/>
    <w:rsid w:val="00DB5C11"/>
    <w:rsid w:val="00DC2B2D"/>
    <w:rsid w:val="00DC5F45"/>
    <w:rsid w:val="00DC7860"/>
    <w:rsid w:val="00DD0453"/>
    <w:rsid w:val="00DD0632"/>
    <w:rsid w:val="00DD0DA0"/>
    <w:rsid w:val="00DD0DFC"/>
    <w:rsid w:val="00DE2E57"/>
    <w:rsid w:val="00DE4F5B"/>
    <w:rsid w:val="00DE5F4C"/>
    <w:rsid w:val="00DF164D"/>
    <w:rsid w:val="00DF4192"/>
    <w:rsid w:val="00DF4E07"/>
    <w:rsid w:val="00E057C1"/>
    <w:rsid w:val="00E0760D"/>
    <w:rsid w:val="00E10301"/>
    <w:rsid w:val="00E109D9"/>
    <w:rsid w:val="00E2107C"/>
    <w:rsid w:val="00E35DDB"/>
    <w:rsid w:val="00E35F70"/>
    <w:rsid w:val="00E40C56"/>
    <w:rsid w:val="00E46659"/>
    <w:rsid w:val="00E52B28"/>
    <w:rsid w:val="00E53C40"/>
    <w:rsid w:val="00E6387A"/>
    <w:rsid w:val="00E67AEA"/>
    <w:rsid w:val="00E711EC"/>
    <w:rsid w:val="00E74305"/>
    <w:rsid w:val="00E76732"/>
    <w:rsid w:val="00E826FA"/>
    <w:rsid w:val="00E83AFD"/>
    <w:rsid w:val="00E844D5"/>
    <w:rsid w:val="00E90146"/>
    <w:rsid w:val="00E91270"/>
    <w:rsid w:val="00E947FF"/>
    <w:rsid w:val="00EA34CD"/>
    <w:rsid w:val="00EB407C"/>
    <w:rsid w:val="00EB766C"/>
    <w:rsid w:val="00EB7F58"/>
    <w:rsid w:val="00ED141F"/>
    <w:rsid w:val="00ED433F"/>
    <w:rsid w:val="00ED4759"/>
    <w:rsid w:val="00ED628B"/>
    <w:rsid w:val="00EE298C"/>
    <w:rsid w:val="00EE485C"/>
    <w:rsid w:val="00EE5488"/>
    <w:rsid w:val="00EF336A"/>
    <w:rsid w:val="00EF52F0"/>
    <w:rsid w:val="00EF655C"/>
    <w:rsid w:val="00F02E13"/>
    <w:rsid w:val="00F05181"/>
    <w:rsid w:val="00F10EC4"/>
    <w:rsid w:val="00F12CFB"/>
    <w:rsid w:val="00F1638C"/>
    <w:rsid w:val="00F20DC1"/>
    <w:rsid w:val="00F263DA"/>
    <w:rsid w:val="00F303FE"/>
    <w:rsid w:val="00F31A97"/>
    <w:rsid w:val="00F31FFC"/>
    <w:rsid w:val="00F34E17"/>
    <w:rsid w:val="00F36F66"/>
    <w:rsid w:val="00F475A5"/>
    <w:rsid w:val="00F52DD9"/>
    <w:rsid w:val="00F54345"/>
    <w:rsid w:val="00F57994"/>
    <w:rsid w:val="00F61D58"/>
    <w:rsid w:val="00F61F4B"/>
    <w:rsid w:val="00F6226D"/>
    <w:rsid w:val="00F7238B"/>
    <w:rsid w:val="00F76946"/>
    <w:rsid w:val="00F857A5"/>
    <w:rsid w:val="00F92938"/>
    <w:rsid w:val="00FA13D7"/>
    <w:rsid w:val="00FA2DB8"/>
    <w:rsid w:val="00FA5062"/>
    <w:rsid w:val="00FA6189"/>
    <w:rsid w:val="00FB3BEF"/>
    <w:rsid w:val="00FB6B44"/>
    <w:rsid w:val="00FC6BB4"/>
    <w:rsid w:val="00FD1CDC"/>
    <w:rsid w:val="00FD4368"/>
    <w:rsid w:val="00FE0CF0"/>
    <w:rsid w:val="00FE4EFE"/>
    <w:rsid w:val="00FE7700"/>
    <w:rsid w:val="00FF2A89"/>
    <w:rsid w:val="00FF48B6"/>
    <w:rsid w:val="00FF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13559"/>
  <w15:chartTrackingRefBased/>
  <w15:docId w15:val="{B196B819-8708-41BA-AF94-C0A4A91B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75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66B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6B77"/>
  </w:style>
  <w:style w:type="paragraph" w:styleId="Piedepgina">
    <w:name w:val="footer"/>
    <w:basedOn w:val="Normal"/>
    <w:link w:val="PiedepginaCar"/>
    <w:uiPriority w:val="99"/>
    <w:unhideWhenUsed/>
    <w:rsid w:val="00266B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6B77"/>
  </w:style>
  <w:style w:type="character" w:styleId="Hipervnculo">
    <w:name w:val="Hyperlink"/>
    <w:basedOn w:val="Fuentedeprrafopredeter"/>
    <w:uiPriority w:val="99"/>
    <w:unhideWhenUsed/>
    <w:rsid w:val="002E6AC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E6A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em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61937-4C87-41D0-B48D-11D84145B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Lainitas Primaria y Preescolar</dc:creator>
  <cp:keywords/>
  <dc:description/>
  <cp:lastModifiedBy>Lainitas Primaria y Preescolar</cp:lastModifiedBy>
  <cp:revision>2</cp:revision>
  <cp:lastPrinted>2023-07-24T09:57:00Z</cp:lastPrinted>
  <dcterms:created xsi:type="dcterms:W3CDTF">2026-09-23T22:48:00Z</dcterms:created>
  <dcterms:modified xsi:type="dcterms:W3CDTF">2026-09-23T22:48:00Z</dcterms:modified>
</cp:coreProperties>
</file>